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1C" w:rsidRDefault="0004451C" w:rsidP="0004451C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Конспект лекций по ОБЖ</w:t>
      </w:r>
    </w:p>
    <w:p w:rsidR="0004451C" w:rsidRDefault="0004451C" w:rsidP="0004451C">
      <w:pPr>
        <w:pStyle w:val="a3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преподаватель: Романченко С.В.</w:t>
      </w:r>
    </w:p>
    <w:p w:rsidR="0004451C" w:rsidRDefault="0004451C" w:rsidP="0004451C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04451C" w:rsidRDefault="0004451C" w:rsidP="0004451C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Тема. Основы военной службы.</w:t>
      </w:r>
    </w:p>
    <w:p w:rsidR="0004451C" w:rsidRDefault="0004451C" w:rsidP="0004451C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Военная служба</w:t>
      </w:r>
      <w:r>
        <w:rPr>
          <w:color w:val="000000"/>
          <w:sz w:val="21"/>
          <w:szCs w:val="21"/>
        </w:rPr>
        <w:t> — это особый вид федеральной государственной службы, которая заключается в повседневном выполнении гражданами воинских обязанностей.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Основная задача военной службы</w:t>
      </w:r>
      <w:r>
        <w:rPr>
          <w:color w:val="000000"/>
          <w:sz w:val="21"/>
          <w:szCs w:val="21"/>
        </w:rPr>
        <w:t> - постоянная целенаправленная подготовка к вооруженной защите или вооруженная защита целостности и неприкосновенности территории РФ.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Военная служба в России всегда считалась </w:t>
      </w:r>
      <w:r>
        <w:rPr>
          <w:b/>
          <w:bCs/>
          <w:color w:val="000000"/>
          <w:sz w:val="21"/>
          <w:szCs w:val="21"/>
        </w:rPr>
        <w:t>почетной обязанностью, священным долгом, исключительным по важности и необходимости</w:t>
      </w:r>
      <w:r>
        <w:rPr>
          <w:color w:val="000000"/>
          <w:sz w:val="21"/>
          <w:szCs w:val="21"/>
        </w:rPr>
        <w:t>. Исполнение обязанностей военной службы в ВС РФ предусматривает непосредственное участие в боевых действиях, повседневную боевую подготовку, несение боевого дежурства, гарнизонной и внутренней служб, соблюдение требований воинской дисциплины.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 гражданам, проходящим военную службу</w:t>
      </w:r>
      <w:r>
        <w:rPr>
          <w:color w:val="000000"/>
          <w:sz w:val="21"/>
          <w:szCs w:val="21"/>
        </w:rPr>
        <w:t>, предъявляются повышенные требования, особенно к состоянию здоровья, образовательному уровню, морально-психологическим качествам и уровню физической подготовленности.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поступившие на военную службу, </w:t>
      </w:r>
      <w:r>
        <w:rPr>
          <w:b/>
          <w:bCs/>
          <w:color w:val="000000"/>
          <w:sz w:val="21"/>
          <w:szCs w:val="21"/>
        </w:rPr>
        <w:t>принимают военную присягу</w:t>
      </w:r>
      <w:r>
        <w:rPr>
          <w:color w:val="000000"/>
          <w:sz w:val="21"/>
          <w:szCs w:val="21"/>
        </w:rPr>
        <w:t> на верность Родине – Российской Федерации.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Одним из принципов строительства ВС Российской Федерации является </w:t>
      </w:r>
      <w:r>
        <w:rPr>
          <w:b/>
          <w:bCs/>
          <w:color w:val="000000"/>
          <w:sz w:val="21"/>
          <w:szCs w:val="21"/>
        </w:rPr>
        <w:t>единоначалие</w:t>
      </w:r>
      <w:r>
        <w:rPr>
          <w:color w:val="000000"/>
          <w:sz w:val="21"/>
          <w:szCs w:val="21"/>
        </w:rPr>
        <w:t>. Оно заключается в наделении командира (начальника) всей полнотой распорядительной власти по отношению к подчинённым и возложении на него персональной ответственности перед государством за все стороны жизни и деятельности воинской части, подразделения и каждого военнослужащего.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Единоначалие выражается</w:t>
      </w:r>
      <w:r>
        <w:rPr>
          <w:color w:val="000000"/>
          <w:sz w:val="21"/>
          <w:szCs w:val="21"/>
        </w:rPr>
        <w:t> в праве командира (начальника) единолично принимать решения, отдавать приказы в строгом соответствии с требованиями законов и воинских уставов и обеспечивать их выполнение. Обсуждение приказа недопустимо, а неповиновение или другое неисполнение приказа является воинским преступлением.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своему служебному положение и воинскому званию одни военнослужащие по отношению к другим могут быть </w:t>
      </w:r>
      <w:r>
        <w:rPr>
          <w:b/>
          <w:bCs/>
          <w:color w:val="000000"/>
          <w:sz w:val="21"/>
          <w:szCs w:val="21"/>
        </w:rPr>
        <w:t>начальниками или подчиненными</w:t>
      </w:r>
      <w:r>
        <w:rPr>
          <w:color w:val="000000"/>
          <w:sz w:val="21"/>
          <w:szCs w:val="21"/>
        </w:rPr>
        <w:t>. Начальники, которым военнослужащие подчиняются по службе, являются прямыми начальниками.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своему воинскому званию начальниками являются состоящие на военной службе: маршал РФ, генералы армии, адмиралы флота, генералы, адмиралы, старшие и младшие офицеры. Сержанты и старшины являются начальниками для солдат и матросов одной с ними части.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Начальник имеет право отдавать подчиненному приказы и требовать их выполнения. Подчиненные обязаны беспрекословно выполнять приказы начальника.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Для военнослужащих устанавливается </w:t>
      </w:r>
      <w:r>
        <w:rPr>
          <w:b/>
          <w:bCs/>
          <w:color w:val="000000"/>
          <w:sz w:val="21"/>
          <w:szCs w:val="21"/>
        </w:rPr>
        <w:t>военная форма одежды и знаки различия</w:t>
      </w:r>
      <w:r>
        <w:rPr>
          <w:color w:val="000000"/>
          <w:sz w:val="21"/>
          <w:szCs w:val="21"/>
        </w:rPr>
        <w:t>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Организация и исполнение обязанностей военной службы как составной части воинской обязанности граждан строго регламентированы федеральными законами и другими нормативно-правовыми актами РФ, касающимися обороны государства.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основании положений </w:t>
      </w:r>
      <w:r>
        <w:rPr>
          <w:b/>
          <w:bCs/>
          <w:color w:val="000000"/>
          <w:sz w:val="21"/>
          <w:szCs w:val="21"/>
        </w:rPr>
        <w:t>Конституции РФ</w:t>
      </w:r>
      <w:r>
        <w:rPr>
          <w:color w:val="000000"/>
          <w:sz w:val="21"/>
          <w:szCs w:val="21"/>
        </w:rPr>
        <w:t> разрабатываются и принимаются законодательные акты, в которых детально определяются правовые вопросы обороны и военного строительства.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Базовым актом военного законодательства является Федеральный закон Российской Федерации </w:t>
      </w:r>
      <w:r>
        <w:rPr>
          <w:b/>
          <w:bCs/>
          <w:color w:val="000000"/>
          <w:sz w:val="21"/>
          <w:szCs w:val="21"/>
        </w:rPr>
        <w:t>«Об обороне»</w:t>
      </w:r>
      <w:r>
        <w:rPr>
          <w:color w:val="000000"/>
          <w:sz w:val="21"/>
          <w:szCs w:val="21"/>
        </w:rPr>
        <w:t>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В законе «Об обороне» </w:t>
      </w:r>
      <w:proofErr w:type="gramStart"/>
      <w:r>
        <w:rPr>
          <w:b/>
          <w:bCs/>
          <w:color w:val="000000"/>
          <w:sz w:val="21"/>
          <w:szCs w:val="21"/>
        </w:rPr>
        <w:t>определены</w:t>
      </w:r>
      <w:proofErr w:type="gramEnd"/>
      <w:r>
        <w:rPr>
          <w:b/>
          <w:bCs/>
          <w:color w:val="000000"/>
          <w:sz w:val="21"/>
          <w:szCs w:val="21"/>
        </w:rPr>
        <w:t>: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* основы и организацию обороны РФ;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полномочия органов государственной власти РФ;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функции органов государственной власти субъектов РФ, организаций и их должностных лиц;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права и обязанности граждан РФ в области обороны;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силы и средства, привлекаемые для обороны;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ответственность за нарушение законодательства РФ в области обороны;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другие нормы, касающиеся обороны.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Федеральный закон Российской Федерации </w:t>
      </w:r>
      <w:r>
        <w:rPr>
          <w:b/>
          <w:bCs/>
          <w:color w:val="000000"/>
          <w:sz w:val="21"/>
          <w:szCs w:val="21"/>
        </w:rPr>
        <w:t>«О статусе военнослужащего»</w:t>
      </w:r>
      <w:r>
        <w:rPr>
          <w:color w:val="000000"/>
          <w:sz w:val="21"/>
          <w:szCs w:val="21"/>
        </w:rPr>
        <w:t> в соответствии с Конституцией РФ определяет права, свободы, обязанности и ответственность военнослужащих, а также основы государственной политики в области правовой и социальной защиты военнослужащих, граждан РФ, уволенных с военной службы и членов их семей.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Порядок организации воинского учета граждан, подготовки их к военной службе, призыва на военную службу и ее прохождение определен в Федеральном законе Российской Федерации </w:t>
      </w:r>
      <w:r>
        <w:rPr>
          <w:b/>
          <w:bCs/>
          <w:color w:val="000000"/>
          <w:sz w:val="21"/>
          <w:szCs w:val="21"/>
        </w:rPr>
        <w:t>«О воинской обязанности и военной службе»</w:t>
      </w:r>
      <w:r>
        <w:rPr>
          <w:color w:val="000000"/>
          <w:sz w:val="21"/>
          <w:szCs w:val="21"/>
        </w:rPr>
        <w:t>.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Изменения к отдельным статьям названных выше законов, например о </w:t>
      </w:r>
      <w:proofErr w:type="gramStart"/>
      <w:r>
        <w:rPr>
          <w:color w:val="000000"/>
          <w:sz w:val="21"/>
          <w:szCs w:val="21"/>
        </w:rPr>
        <w:t>праве</w:t>
      </w:r>
      <w:proofErr w:type="gramEnd"/>
      <w:r>
        <w:rPr>
          <w:color w:val="000000"/>
          <w:sz w:val="21"/>
          <w:szCs w:val="21"/>
        </w:rPr>
        <w:t xml:space="preserve"> на отсрочку от призыва на военную службу, закреплены в Федеральном законе «О внесении изменений в отдельные законодательные акты Российской Федерации в связи с сокращением срока военной службы по призыву» (от 1 июля 2006 г. №104-ФЗ)</w:t>
      </w:r>
    </w:p>
    <w:p w:rsidR="0004451C" w:rsidRDefault="0004451C" w:rsidP="0004451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Повседневная деятельность военнослужащих, их жизнь, быт, несение службы, подготовка к выполнению должностных обязанностей </w:t>
      </w:r>
      <w:r>
        <w:rPr>
          <w:b/>
          <w:bCs/>
          <w:color w:val="000000"/>
          <w:sz w:val="21"/>
          <w:szCs w:val="21"/>
        </w:rPr>
        <w:t xml:space="preserve">регламентируются уставами, которые подразделяются </w:t>
      </w:r>
      <w:proofErr w:type="gramStart"/>
      <w:r>
        <w:rPr>
          <w:b/>
          <w:bCs/>
          <w:color w:val="000000"/>
          <w:sz w:val="21"/>
          <w:szCs w:val="21"/>
        </w:rPr>
        <w:t>на</w:t>
      </w:r>
      <w:proofErr w:type="gramEnd"/>
      <w:r>
        <w:rPr>
          <w:b/>
          <w:bCs/>
          <w:color w:val="000000"/>
          <w:sz w:val="21"/>
          <w:szCs w:val="21"/>
        </w:rPr>
        <w:t xml:space="preserve"> боевые и общевойсковые</w:t>
      </w:r>
      <w:r>
        <w:rPr>
          <w:color w:val="000000"/>
          <w:sz w:val="21"/>
          <w:szCs w:val="21"/>
        </w:rPr>
        <w:t>.</w:t>
      </w:r>
    </w:p>
    <w:p w:rsidR="0004451C" w:rsidRPr="00A369F7" w:rsidRDefault="0004451C" w:rsidP="0004451C">
      <w:pPr>
        <w:pStyle w:val="a3"/>
        <w:spacing w:before="0" w:beforeAutospacing="0" w:after="150" w:afterAutospacing="0"/>
        <w:rPr>
          <w:color w:val="000000"/>
          <w:sz w:val="40"/>
          <w:szCs w:val="40"/>
        </w:rPr>
      </w:pPr>
      <w:r w:rsidRPr="00A369F7">
        <w:rPr>
          <w:b/>
          <w:bCs/>
          <w:color w:val="000000"/>
          <w:sz w:val="40"/>
          <w:szCs w:val="40"/>
        </w:rPr>
        <w:t>Задание</w:t>
      </w:r>
      <w:r w:rsidR="00A369F7">
        <w:rPr>
          <w:color w:val="000000"/>
          <w:sz w:val="40"/>
          <w:szCs w:val="40"/>
          <w:lang w:val="en-US"/>
        </w:rPr>
        <w:t>:</w:t>
      </w:r>
      <w:bookmarkStart w:id="0" w:name="_GoBack"/>
      <w:bookmarkEnd w:id="0"/>
    </w:p>
    <w:p w:rsidR="0004451C" w:rsidRPr="00A369F7" w:rsidRDefault="0004451C" w:rsidP="0004451C">
      <w:pPr>
        <w:pStyle w:val="a3"/>
        <w:spacing w:before="0" w:beforeAutospacing="0" w:after="150" w:afterAutospacing="0"/>
        <w:rPr>
          <w:color w:val="000000"/>
          <w:sz w:val="40"/>
          <w:szCs w:val="40"/>
        </w:rPr>
      </w:pPr>
      <w:r w:rsidRPr="00A369F7">
        <w:rPr>
          <w:color w:val="000000"/>
          <w:sz w:val="40"/>
          <w:szCs w:val="40"/>
        </w:rPr>
        <w:t>Читать учебную литературу, учить конспект лекций. Повторить весь пройденный материал.</w:t>
      </w:r>
    </w:p>
    <w:p w:rsidR="004B4462" w:rsidRDefault="004B4462"/>
    <w:sectPr w:rsidR="004B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03"/>
    <w:rsid w:val="0004451C"/>
    <w:rsid w:val="004B4462"/>
    <w:rsid w:val="00801903"/>
    <w:rsid w:val="00A3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4</cp:revision>
  <dcterms:created xsi:type="dcterms:W3CDTF">2025-01-29T12:02:00Z</dcterms:created>
  <dcterms:modified xsi:type="dcterms:W3CDTF">2025-01-29T12:03:00Z</dcterms:modified>
</cp:coreProperties>
</file>